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5A016" w14:textId="77777777" w:rsidR="00956D85" w:rsidRDefault="00956D85" w:rsidP="00956D85">
      <w:pPr>
        <w:spacing w:line="480" w:lineRule="exact"/>
        <w:jc w:val="center"/>
        <w:rPr>
          <w:b/>
          <w:sz w:val="32"/>
          <w:szCs w:val="32"/>
        </w:rPr>
      </w:pPr>
    </w:p>
    <w:p w14:paraId="184B119C" w14:textId="77777777" w:rsidR="00956D85" w:rsidRDefault="00956D85" w:rsidP="00956D85">
      <w:pPr>
        <w:spacing w:line="480" w:lineRule="exact"/>
        <w:jc w:val="center"/>
        <w:rPr>
          <w:b/>
          <w:sz w:val="32"/>
          <w:szCs w:val="32"/>
        </w:rPr>
      </w:pPr>
    </w:p>
    <w:p w14:paraId="12EF4832" w14:textId="77777777" w:rsidR="00956D85" w:rsidRDefault="00956D85" w:rsidP="00956D85">
      <w:pPr>
        <w:spacing w:line="480" w:lineRule="exact"/>
        <w:jc w:val="center"/>
        <w:rPr>
          <w:b/>
          <w:sz w:val="32"/>
          <w:szCs w:val="32"/>
        </w:rPr>
      </w:pPr>
    </w:p>
    <w:p w14:paraId="00B15453" w14:textId="77777777" w:rsidR="00956D85" w:rsidRDefault="00956D85" w:rsidP="00956D85">
      <w:pPr>
        <w:spacing w:line="480" w:lineRule="exact"/>
        <w:jc w:val="center"/>
        <w:rPr>
          <w:b/>
          <w:sz w:val="32"/>
          <w:szCs w:val="32"/>
        </w:rPr>
      </w:pPr>
    </w:p>
    <w:p w14:paraId="2DFCA36F" w14:textId="5BE7173A" w:rsidR="00956D85" w:rsidRPr="001C5DA3" w:rsidRDefault="00956D85" w:rsidP="00956D85">
      <w:pPr>
        <w:spacing w:line="600" w:lineRule="exact"/>
        <w:jc w:val="right"/>
        <w:rPr>
          <w:color w:val="000000"/>
          <w:sz w:val="24"/>
        </w:rPr>
      </w:pPr>
      <w:r w:rsidRPr="001C5DA3">
        <w:rPr>
          <w:sz w:val="25"/>
        </w:rPr>
        <w:t>浙实发</w:t>
      </w:r>
      <w:r w:rsidRPr="001C5DA3">
        <w:rPr>
          <w:rFonts w:hint="eastAsia"/>
          <w:sz w:val="25"/>
          <w:szCs w:val="25"/>
        </w:rPr>
        <w:t>〔</w:t>
      </w:r>
      <w:r w:rsidRPr="001C5DA3">
        <w:rPr>
          <w:rFonts w:hint="eastAsia"/>
          <w:sz w:val="25"/>
          <w:szCs w:val="25"/>
        </w:rPr>
        <w:t>20</w:t>
      </w:r>
      <w:r w:rsidRPr="001C5DA3">
        <w:rPr>
          <w:sz w:val="25"/>
          <w:szCs w:val="25"/>
        </w:rPr>
        <w:t>21</w:t>
      </w:r>
      <w:r w:rsidRPr="001C5DA3">
        <w:rPr>
          <w:sz w:val="25"/>
          <w:szCs w:val="25"/>
        </w:rPr>
        <w:t>〕</w:t>
      </w:r>
      <w:r>
        <w:rPr>
          <w:sz w:val="25"/>
          <w:szCs w:val="25"/>
        </w:rPr>
        <w:t>2</w:t>
      </w:r>
      <w:r w:rsidR="001C68BB">
        <w:rPr>
          <w:sz w:val="25"/>
          <w:szCs w:val="25"/>
        </w:rPr>
        <w:t>3</w:t>
      </w:r>
      <w:r w:rsidRPr="001C5DA3">
        <w:rPr>
          <w:sz w:val="24"/>
        </w:rPr>
        <w:t>号</w:t>
      </w:r>
    </w:p>
    <w:p w14:paraId="5016A467" w14:textId="77777777" w:rsidR="00956D85" w:rsidRPr="00690F04" w:rsidRDefault="00956D85" w:rsidP="00956D85">
      <w:pPr>
        <w:spacing w:line="480" w:lineRule="exact"/>
        <w:jc w:val="center"/>
        <w:rPr>
          <w:b/>
          <w:sz w:val="36"/>
          <w:szCs w:val="36"/>
        </w:rPr>
      </w:pPr>
    </w:p>
    <w:p w14:paraId="779C16BE" w14:textId="77777777" w:rsidR="003039C8" w:rsidRPr="00956D85" w:rsidRDefault="008B2E5A" w:rsidP="00956D85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黑体" w:cs="Times New Roman"/>
          <w:b/>
          <w:sz w:val="44"/>
          <w:szCs w:val="44"/>
        </w:rPr>
      </w:pPr>
      <w:r w:rsidRPr="00956D85">
        <w:rPr>
          <w:rFonts w:ascii="方正小标宋简体" w:eastAsia="方正小标宋简体" w:hAnsi="黑体" w:cs="Times New Roman" w:hint="eastAsia"/>
          <w:b/>
          <w:sz w:val="44"/>
          <w:szCs w:val="44"/>
        </w:rPr>
        <w:t>关于举办高校实验教学示范中心暨虚拟仿真</w:t>
      </w:r>
    </w:p>
    <w:p w14:paraId="5DAC2B89" w14:textId="0E842583" w:rsidR="003C4386" w:rsidRPr="00956D85" w:rsidRDefault="00972BF8" w:rsidP="00956D85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黑体" w:cs="Times New Roman"/>
          <w:b/>
          <w:sz w:val="44"/>
          <w:szCs w:val="44"/>
        </w:rPr>
      </w:pPr>
      <w:r w:rsidRPr="00956D85">
        <w:rPr>
          <w:rFonts w:ascii="方正小标宋简体" w:eastAsia="方正小标宋简体" w:hAnsi="黑体" w:cs="Times New Roman" w:hint="eastAsia"/>
          <w:b/>
          <w:sz w:val="44"/>
          <w:szCs w:val="44"/>
        </w:rPr>
        <w:t>实验教学</w:t>
      </w:r>
      <w:r w:rsidR="003039C8" w:rsidRPr="00956D85">
        <w:rPr>
          <w:rFonts w:ascii="方正小标宋简体" w:eastAsia="方正小标宋简体" w:hAnsi="黑体" w:cs="Times New Roman" w:hint="eastAsia"/>
          <w:b/>
          <w:sz w:val="44"/>
          <w:szCs w:val="44"/>
        </w:rPr>
        <w:t>一流课程</w:t>
      </w:r>
      <w:r w:rsidR="008B2E5A" w:rsidRPr="00956D85">
        <w:rPr>
          <w:rFonts w:ascii="方正小标宋简体" w:eastAsia="方正小标宋简体" w:hAnsi="黑体" w:cs="Times New Roman" w:hint="eastAsia"/>
          <w:b/>
          <w:sz w:val="44"/>
          <w:szCs w:val="44"/>
        </w:rPr>
        <w:t>建设研讨会的通知</w:t>
      </w:r>
    </w:p>
    <w:p w14:paraId="66D20A5D" w14:textId="77777777" w:rsidR="00956D85" w:rsidRPr="00956D85" w:rsidRDefault="00956D85" w:rsidP="00956D85">
      <w:pPr>
        <w:rPr>
          <w:rFonts w:ascii="仿宋_GB2312" w:eastAsia="仿宋_GB2312" w:hAnsi="Times New Roman" w:cs="Times New Roman"/>
          <w:szCs w:val="21"/>
        </w:rPr>
      </w:pPr>
    </w:p>
    <w:p w14:paraId="310F1D3B" w14:textId="5BB5C1A0" w:rsidR="008B2E5A" w:rsidRPr="00956D85" w:rsidRDefault="008B2E5A" w:rsidP="00956D85">
      <w:pPr>
        <w:spacing w:line="600" w:lineRule="exact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各</w:t>
      </w:r>
      <w:r w:rsidR="003039C8" w:rsidRPr="00956D85">
        <w:rPr>
          <w:rFonts w:ascii="仿宋_GB2312" w:eastAsia="仿宋_GB2312" w:hint="eastAsia"/>
          <w:sz w:val="32"/>
          <w:szCs w:val="32"/>
        </w:rPr>
        <w:t>有关高</w:t>
      </w:r>
      <w:r w:rsidRPr="00956D85">
        <w:rPr>
          <w:rFonts w:ascii="仿宋_GB2312" w:eastAsia="仿宋_GB2312" w:hint="eastAsia"/>
          <w:sz w:val="32"/>
          <w:szCs w:val="32"/>
        </w:rPr>
        <w:t>校：</w:t>
      </w:r>
    </w:p>
    <w:p w14:paraId="2BE140F1" w14:textId="55CB5D07" w:rsidR="008B2E5A" w:rsidRPr="00956D85" w:rsidRDefault="00FD4877" w:rsidP="00956D85">
      <w:pPr>
        <w:spacing w:line="600" w:lineRule="exact"/>
        <w:ind w:firstLine="555"/>
        <w:jc w:val="left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为进一步加强实验教学示范中心（以下简称“示范中心”）建设，做好示范中心建设成效自查自评工作</w:t>
      </w:r>
      <w:r w:rsidR="00AF6751" w:rsidRPr="00956D85">
        <w:rPr>
          <w:rFonts w:ascii="仿宋_GB2312" w:eastAsia="仿宋_GB2312" w:hint="eastAsia"/>
          <w:sz w:val="32"/>
          <w:szCs w:val="32"/>
        </w:rPr>
        <w:t>和</w:t>
      </w:r>
      <w:r w:rsidRPr="00956D85">
        <w:rPr>
          <w:rFonts w:ascii="仿宋_GB2312" w:eastAsia="仿宋_GB2312" w:hint="eastAsia"/>
          <w:sz w:val="32"/>
          <w:szCs w:val="32"/>
        </w:rPr>
        <w:t>虚拟仿真</w:t>
      </w:r>
      <w:r w:rsidR="00972BF8" w:rsidRPr="00956D85">
        <w:rPr>
          <w:rFonts w:ascii="仿宋_GB2312" w:eastAsia="仿宋_GB2312" w:hint="eastAsia"/>
          <w:sz w:val="32"/>
          <w:szCs w:val="32"/>
        </w:rPr>
        <w:t>实验教学</w:t>
      </w:r>
      <w:r w:rsidR="00AF6751" w:rsidRPr="00956D85">
        <w:rPr>
          <w:rFonts w:ascii="仿宋_GB2312" w:eastAsia="仿宋_GB2312" w:hint="eastAsia"/>
          <w:sz w:val="32"/>
          <w:szCs w:val="32"/>
        </w:rPr>
        <w:t>一流课程</w:t>
      </w:r>
      <w:r w:rsidRPr="00956D85">
        <w:rPr>
          <w:rFonts w:ascii="仿宋_GB2312" w:eastAsia="仿宋_GB2312" w:hint="eastAsia"/>
          <w:sz w:val="32"/>
          <w:szCs w:val="32"/>
        </w:rPr>
        <w:t>建设，推动高校强化实践育人、提升办学水平和教育质量，浙江省高</w:t>
      </w:r>
      <w:r w:rsidR="00AF6751" w:rsidRPr="00956D85">
        <w:rPr>
          <w:rFonts w:ascii="仿宋_GB2312" w:eastAsia="仿宋_GB2312" w:hint="eastAsia"/>
          <w:sz w:val="32"/>
          <w:szCs w:val="32"/>
        </w:rPr>
        <w:t>等教育学会</w:t>
      </w:r>
      <w:r w:rsidRPr="00956D85">
        <w:rPr>
          <w:rFonts w:ascii="仿宋_GB2312" w:eastAsia="仿宋_GB2312" w:hint="eastAsia"/>
          <w:sz w:val="32"/>
          <w:szCs w:val="32"/>
        </w:rPr>
        <w:t>实验室工作</w:t>
      </w:r>
      <w:r w:rsidR="00AF6751" w:rsidRPr="00956D85">
        <w:rPr>
          <w:rFonts w:ascii="仿宋_GB2312" w:eastAsia="仿宋_GB2312" w:hint="eastAsia"/>
          <w:sz w:val="32"/>
          <w:szCs w:val="32"/>
        </w:rPr>
        <w:t>分</w:t>
      </w:r>
      <w:r w:rsidRPr="00956D85">
        <w:rPr>
          <w:rFonts w:ascii="仿宋_GB2312" w:eastAsia="仿宋_GB2312" w:hint="eastAsia"/>
          <w:sz w:val="32"/>
          <w:szCs w:val="32"/>
        </w:rPr>
        <w:t>会</w:t>
      </w:r>
      <w:r w:rsidR="00AF6751" w:rsidRPr="00956D85">
        <w:rPr>
          <w:rFonts w:ascii="仿宋_GB2312" w:eastAsia="仿宋_GB2312" w:hint="eastAsia"/>
          <w:sz w:val="32"/>
          <w:szCs w:val="32"/>
        </w:rPr>
        <w:t>拟举办“高校实验教学示范中心暨虚拟仿真</w:t>
      </w:r>
      <w:r w:rsidR="00972BF8" w:rsidRPr="00956D85">
        <w:rPr>
          <w:rFonts w:ascii="仿宋_GB2312" w:eastAsia="仿宋_GB2312" w:hint="eastAsia"/>
          <w:sz w:val="32"/>
          <w:szCs w:val="32"/>
        </w:rPr>
        <w:t>实验教学</w:t>
      </w:r>
      <w:r w:rsidR="00AF6751" w:rsidRPr="00956D85">
        <w:rPr>
          <w:rFonts w:ascii="仿宋_GB2312" w:eastAsia="仿宋_GB2312" w:hint="eastAsia"/>
          <w:sz w:val="32"/>
          <w:szCs w:val="32"/>
        </w:rPr>
        <w:t>一流课程建设研讨会”。</w:t>
      </w:r>
      <w:r w:rsidRPr="00956D85">
        <w:rPr>
          <w:rFonts w:ascii="仿宋_GB2312" w:eastAsia="仿宋_GB2312" w:hint="eastAsia"/>
          <w:sz w:val="32"/>
          <w:szCs w:val="32"/>
        </w:rPr>
        <w:t>现将有关事项通知如下：</w:t>
      </w:r>
    </w:p>
    <w:p w14:paraId="31229D00" w14:textId="31CCAD33" w:rsidR="001D59A5" w:rsidRPr="00956D85" w:rsidRDefault="001D59A5" w:rsidP="00956D85">
      <w:pPr>
        <w:spacing w:line="600" w:lineRule="exact"/>
        <w:ind w:firstLine="555"/>
        <w:jc w:val="left"/>
        <w:rPr>
          <w:rFonts w:ascii="仿宋_GB2312" w:eastAsia="仿宋_GB2312"/>
          <w:b/>
          <w:bCs/>
          <w:sz w:val="32"/>
          <w:szCs w:val="32"/>
        </w:rPr>
      </w:pPr>
      <w:r w:rsidRPr="00956D85">
        <w:rPr>
          <w:rFonts w:ascii="仿宋_GB2312" w:eastAsia="仿宋_GB2312" w:hint="eastAsia"/>
          <w:b/>
          <w:bCs/>
          <w:sz w:val="32"/>
          <w:szCs w:val="32"/>
        </w:rPr>
        <w:t>一、会议组织</w:t>
      </w:r>
    </w:p>
    <w:p w14:paraId="141D46F6" w14:textId="2612E647" w:rsidR="001D59A5" w:rsidRPr="00956D85" w:rsidRDefault="001D59A5" w:rsidP="00956D85">
      <w:pPr>
        <w:spacing w:line="600" w:lineRule="exact"/>
        <w:ind w:firstLine="555"/>
        <w:jc w:val="left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主办单位：浙江省高等教育学会实验室工作分会</w:t>
      </w:r>
    </w:p>
    <w:p w14:paraId="3E190843" w14:textId="5D144162" w:rsidR="001D59A5" w:rsidRPr="00956D85" w:rsidRDefault="001D59A5" w:rsidP="00956D85">
      <w:pPr>
        <w:spacing w:line="600" w:lineRule="exact"/>
        <w:ind w:firstLine="555"/>
        <w:jc w:val="left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承办单位：温州医科大学</w:t>
      </w:r>
    </w:p>
    <w:p w14:paraId="6D1D3114" w14:textId="40631EC2" w:rsidR="001D59A5" w:rsidRPr="00956D85" w:rsidRDefault="001D59A5" w:rsidP="00956D85">
      <w:pPr>
        <w:spacing w:line="600" w:lineRule="exact"/>
        <w:ind w:firstLine="555"/>
        <w:jc w:val="left"/>
        <w:rPr>
          <w:rFonts w:ascii="仿宋_GB2312" w:eastAsia="仿宋_GB2312"/>
          <w:b/>
          <w:bCs/>
          <w:sz w:val="32"/>
          <w:szCs w:val="32"/>
        </w:rPr>
      </w:pPr>
      <w:r w:rsidRPr="00956D85">
        <w:rPr>
          <w:rFonts w:ascii="仿宋_GB2312" w:eastAsia="仿宋_GB2312" w:hint="eastAsia"/>
          <w:b/>
          <w:bCs/>
          <w:sz w:val="32"/>
          <w:szCs w:val="32"/>
        </w:rPr>
        <w:t>二、时间地点</w:t>
      </w:r>
    </w:p>
    <w:p w14:paraId="359FC0C9" w14:textId="7A6E3DF7" w:rsidR="001D59A5" w:rsidRPr="00956D85" w:rsidRDefault="001D59A5" w:rsidP="00956D85">
      <w:pPr>
        <w:spacing w:line="600" w:lineRule="exact"/>
        <w:ind w:firstLine="555"/>
        <w:jc w:val="left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会议时间：2021年11月2</w:t>
      </w:r>
      <w:r w:rsidR="00C50949" w:rsidRPr="00956D85">
        <w:rPr>
          <w:rFonts w:ascii="仿宋_GB2312" w:eastAsia="仿宋_GB2312" w:hint="eastAsia"/>
          <w:sz w:val="32"/>
          <w:szCs w:val="32"/>
        </w:rPr>
        <w:t>7</w:t>
      </w:r>
      <w:r w:rsidRPr="00956D85">
        <w:rPr>
          <w:rFonts w:ascii="仿宋_GB2312" w:eastAsia="仿宋_GB2312" w:hint="eastAsia"/>
          <w:sz w:val="32"/>
          <w:szCs w:val="32"/>
        </w:rPr>
        <w:t>-2</w:t>
      </w:r>
      <w:r w:rsidR="00C50949" w:rsidRPr="00956D85">
        <w:rPr>
          <w:rFonts w:ascii="仿宋_GB2312" w:eastAsia="仿宋_GB2312" w:hint="eastAsia"/>
          <w:sz w:val="32"/>
          <w:szCs w:val="32"/>
        </w:rPr>
        <w:t>9</w:t>
      </w:r>
      <w:r w:rsidRPr="00956D85">
        <w:rPr>
          <w:rFonts w:ascii="仿宋_GB2312" w:eastAsia="仿宋_GB2312" w:hint="eastAsia"/>
          <w:sz w:val="32"/>
          <w:szCs w:val="32"/>
        </w:rPr>
        <w:t>日（2</w:t>
      </w:r>
      <w:r w:rsidR="00C50949" w:rsidRPr="00956D85">
        <w:rPr>
          <w:rFonts w:ascii="仿宋_GB2312" w:eastAsia="仿宋_GB2312" w:hint="eastAsia"/>
          <w:sz w:val="32"/>
          <w:szCs w:val="32"/>
        </w:rPr>
        <w:t>7</w:t>
      </w:r>
      <w:r w:rsidRPr="00956D85">
        <w:rPr>
          <w:rFonts w:ascii="仿宋_GB2312" w:eastAsia="仿宋_GB2312" w:hint="eastAsia"/>
          <w:sz w:val="32"/>
          <w:szCs w:val="32"/>
        </w:rPr>
        <w:t>日下午报到</w:t>
      </w:r>
      <w:r w:rsidR="00C50949" w:rsidRPr="00956D85">
        <w:rPr>
          <w:rFonts w:ascii="仿宋_GB2312" w:eastAsia="仿宋_GB2312" w:hint="eastAsia"/>
          <w:sz w:val="32"/>
          <w:szCs w:val="32"/>
        </w:rPr>
        <w:t>，28日全天会议</w:t>
      </w:r>
      <w:r w:rsidRPr="00956D85">
        <w:rPr>
          <w:rFonts w:ascii="仿宋_GB2312" w:eastAsia="仿宋_GB2312" w:hint="eastAsia"/>
          <w:sz w:val="32"/>
          <w:szCs w:val="32"/>
        </w:rPr>
        <w:t>）</w:t>
      </w:r>
    </w:p>
    <w:p w14:paraId="796D147C" w14:textId="5D6C386C" w:rsidR="001D59A5" w:rsidRPr="00956D85" w:rsidRDefault="001D59A5" w:rsidP="00956D85">
      <w:pPr>
        <w:spacing w:line="600" w:lineRule="exact"/>
        <w:ind w:firstLine="555"/>
        <w:jc w:val="left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会议地点：温州市</w:t>
      </w:r>
      <w:r w:rsidR="000D464E" w:rsidRPr="00956D85">
        <w:rPr>
          <w:rFonts w:ascii="仿宋_GB2312" w:eastAsia="仿宋_GB2312" w:hint="eastAsia"/>
          <w:sz w:val="32"/>
          <w:szCs w:val="32"/>
        </w:rPr>
        <w:t>阿外楼度假酒店（浙江省温州市瓯海区</w:t>
      </w:r>
      <w:r w:rsidRPr="00956D85">
        <w:rPr>
          <w:rFonts w:ascii="仿宋_GB2312" w:eastAsia="仿宋_GB2312" w:hint="eastAsia"/>
          <w:sz w:val="32"/>
          <w:szCs w:val="32"/>
        </w:rPr>
        <w:t>瓯海大道55号</w:t>
      </w:r>
      <w:r w:rsidR="000D464E" w:rsidRPr="00956D85">
        <w:rPr>
          <w:rFonts w:ascii="仿宋_GB2312" w:eastAsia="仿宋_GB2312" w:hint="eastAsia"/>
          <w:sz w:val="32"/>
          <w:szCs w:val="32"/>
        </w:rPr>
        <w:t>，</w:t>
      </w:r>
      <w:r w:rsidRPr="00956D85">
        <w:rPr>
          <w:rFonts w:ascii="仿宋_GB2312" w:eastAsia="仿宋_GB2312" w:hint="eastAsia"/>
          <w:sz w:val="32"/>
          <w:szCs w:val="32"/>
        </w:rPr>
        <w:t>电话：0577-89999999）</w:t>
      </w:r>
    </w:p>
    <w:p w14:paraId="1BBD7994" w14:textId="3B15FB73" w:rsidR="000D464E" w:rsidRPr="00956D85" w:rsidRDefault="000D464E" w:rsidP="00956D85">
      <w:pPr>
        <w:spacing w:line="600" w:lineRule="exact"/>
        <w:ind w:firstLine="555"/>
        <w:jc w:val="left"/>
        <w:rPr>
          <w:rFonts w:ascii="仿宋_GB2312" w:eastAsia="仿宋_GB2312"/>
          <w:b/>
          <w:bCs/>
          <w:sz w:val="32"/>
          <w:szCs w:val="32"/>
        </w:rPr>
      </w:pPr>
      <w:r w:rsidRPr="00956D85">
        <w:rPr>
          <w:rFonts w:ascii="仿宋_GB2312" w:eastAsia="仿宋_GB2312" w:hint="eastAsia"/>
          <w:b/>
          <w:bCs/>
          <w:sz w:val="32"/>
          <w:szCs w:val="32"/>
        </w:rPr>
        <w:t>三、参会人员</w:t>
      </w:r>
    </w:p>
    <w:p w14:paraId="555C4092" w14:textId="07A8911A" w:rsidR="000D464E" w:rsidRPr="00956D85" w:rsidRDefault="000D464E" w:rsidP="00956D85">
      <w:pPr>
        <w:spacing w:line="600" w:lineRule="exact"/>
        <w:ind w:firstLine="555"/>
        <w:jc w:val="left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lastRenderedPageBreak/>
        <w:t>浙江省高等教育学会实验室工作分会理事；分管教学与实验室工作的院校领导；实验教学示范中心、</w:t>
      </w:r>
      <w:r w:rsidR="00753F0F" w:rsidRPr="00956D85">
        <w:rPr>
          <w:rFonts w:ascii="仿宋_GB2312" w:eastAsia="仿宋_GB2312" w:hint="eastAsia"/>
          <w:sz w:val="32"/>
          <w:szCs w:val="32"/>
        </w:rPr>
        <w:t>虚拟仿真实验教学中心负责人及骨干教师；虚拟仿真</w:t>
      </w:r>
      <w:r w:rsidR="00972BF8" w:rsidRPr="00956D85">
        <w:rPr>
          <w:rFonts w:ascii="仿宋_GB2312" w:eastAsia="仿宋_GB2312" w:hint="eastAsia"/>
          <w:sz w:val="32"/>
          <w:szCs w:val="32"/>
        </w:rPr>
        <w:t>实验教学</w:t>
      </w:r>
      <w:r w:rsidR="00753F0F" w:rsidRPr="00956D85">
        <w:rPr>
          <w:rFonts w:ascii="仿宋_GB2312" w:eastAsia="仿宋_GB2312" w:hint="eastAsia"/>
          <w:sz w:val="32"/>
          <w:szCs w:val="32"/>
        </w:rPr>
        <w:t>一流课程及相关教师等。</w:t>
      </w:r>
    </w:p>
    <w:p w14:paraId="5549E444" w14:textId="7F4DD01D" w:rsidR="00D96D24" w:rsidRPr="00956D85" w:rsidRDefault="00753F0F" w:rsidP="00956D85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6D85">
        <w:rPr>
          <w:rFonts w:ascii="仿宋_GB2312" w:eastAsia="仿宋_GB2312" w:hint="eastAsia"/>
          <w:b/>
          <w:sz w:val="32"/>
          <w:szCs w:val="32"/>
        </w:rPr>
        <w:t>四</w:t>
      </w:r>
      <w:r w:rsidR="00D96D24" w:rsidRPr="00956D85">
        <w:rPr>
          <w:rFonts w:ascii="仿宋_GB2312" w:eastAsia="仿宋_GB2312" w:hint="eastAsia"/>
          <w:b/>
          <w:sz w:val="32"/>
          <w:szCs w:val="32"/>
        </w:rPr>
        <w:t>、</w:t>
      </w:r>
      <w:r w:rsidRPr="00956D85">
        <w:rPr>
          <w:rFonts w:ascii="仿宋_GB2312" w:eastAsia="仿宋_GB2312" w:hint="eastAsia"/>
          <w:b/>
          <w:sz w:val="32"/>
          <w:szCs w:val="32"/>
        </w:rPr>
        <w:t>研讨内容</w:t>
      </w:r>
    </w:p>
    <w:p w14:paraId="00E3AEB0" w14:textId="4E045535" w:rsidR="00D96D24" w:rsidRPr="00956D85" w:rsidRDefault="00D96D24" w:rsidP="00956D8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1</w:t>
      </w:r>
      <w:r w:rsidR="00E555A8" w:rsidRPr="00956D85">
        <w:rPr>
          <w:rFonts w:ascii="仿宋_GB2312" w:eastAsia="仿宋_GB2312" w:hint="eastAsia"/>
          <w:sz w:val="32"/>
          <w:szCs w:val="32"/>
        </w:rPr>
        <w:t>. 国家级实验教学示范中心评估方案解读</w:t>
      </w:r>
    </w:p>
    <w:p w14:paraId="3F0AD008" w14:textId="1B5459B3" w:rsidR="00E555A8" w:rsidRPr="00956D85" w:rsidRDefault="00D96D24" w:rsidP="00956D8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2</w:t>
      </w:r>
      <w:r w:rsidR="00E555A8" w:rsidRPr="00956D85">
        <w:rPr>
          <w:rFonts w:ascii="仿宋_GB2312" w:eastAsia="仿宋_GB2312" w:hint="eastAsia"/>
          <w:sz w:val="32"/>
          <w:szCs w:val="32"/>
        </w:rPr>
        <w:t>. 实验教学示范中心</w:t>
      </w:r>
      <w:r w:rsidR="00FC39D0" w:rsidRPr="00956D85">
        <w:rPr>
          <w:rFonts w:ascii="仿宋_GB2312" w:eastAsia="仿宋_GB2312" w:hint="eastAsia"/>
          <w:sz w:val="32"/>
          <w:szCs w:val="32"/>
        </w:rPr>
        <w:t>和虚拟仿真实验教学中心建设思路</w:t>
      </w:r>
    </w:p>
    <w:p w14:paraId="0E01F6EE" w14:textId="6432450F" w:rsidR="00FC39D0" w:rsidRPr="00956D85" w:rsidRDefault="00FC39D0" w:rsidP="00956D8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3. 实验教学示范中心安全体系建设</w:t>
      </w:r>
    </w:p>
    <w:p w14:paraId="39B13615" w14:textId="4E807A68" w:rsidR="00D96D24" w:rsidRPr="00956D85" w:rsidRDefault="00FC39D0" w:rsidP="00956D8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4</w:t>
      </w:r>
      <w:r w:rsidR="00E555A8" w:rsidRPr="00956D85">
        <w:rPr>
          <w:rFonts w:ascii="仿宋_GB2312" w:eastAsia="仿宋_GB2312" w:hint="eastAsia"/>
          <w:sz w:val="32"/>
          <w:szCs w:val="32"/>
        </w:rPr>
        <w:t xml:space="preserve">. </w:t>
      </w:r>
      <w:r w:rsidRPr="00956D85">
        <w:rPr>
          <w:rFonts w:ascii="仿宋_GB2312" w:eastAsia="仿宋_GB2312" w:hint="eastAsia"/>
          <w:sz w:val="32"/>
          <w:szCs w:val="32"/>
        </w:rPr>
        <w:t>虚拟仿真</w:t>
      </w:r>
      <w:r w:rsidR="00972BF8" w:rsidRPr="00956D85">
        <w:rPr>
          <w:rFonts w:ascii="仿宋_GB2312" w:eastAsia="仿宋_GB2312" w:hint="eastAsia"/>
          <w:sz w:val="32"/>
          <w:szCs w:val="32"/>
        </w:rPr>
        <w:t>实验</w:t>
      </w:r>
      <w:r w:rsidRPr="00956D85">
        <w:rPr>
          <w:rFonts w:ascii="仿宋_GB2312" w:eastAsia="仿宋_GB2312" w:hint="eastAsia"/>
          <w:sz w:val="32"/>
          <w:szCs w:val="32"/>
        </w:rPr>
        <w:t>一流课程建设</w:t>
      </w:r>
    </w:p>
    <w:p w14:paraId="49FF454C" w14:textId="148C80CD" w:rsidR="00D96D24" w:rsidRPr="00956D85" w:rsidRDefault="00B032FF" w:rsidP="00956D85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6D85">
        <w:rPr>
          <w:rFonts w:ascii="仿宋_GB2312" w:eastAsia="仿宋_GB2312" w:hint="eastAsia"/>
          <w:b/>
          <w:sz w:val="32"/>
          <w:szCs w:val="32"/>
        </w:rPr>
        <w:t>五</w:t>
      </w:r>
      <w:r w:rsidR="00D96D24" w:rsidRPr="00956D85">
        <w:rPr>
          <w:rFonts w:ascii="仿宋_GB2312" w:eastAsia="仿宋_GB2312" w:hint="eastAsia"/>
          <w:b/>
          <w:sz w:val="32"/>
          <w:szCs w:val="32"/>
        </w:rPr>
        <w:t>、其他事项</w:t>
      </w:r>
    </w:p>
    <w:p w14:paraId="61126334" w14:textId="781E1F24" w:rsidR="00D96D24" w:rsidRPr="00956D85" w:rsidRDefault="00D96D24" w:rsidP="00956D8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1</w:t>
      </w:r>
      <w:r w:rsidR="00B032FF" w:rsidRPr="00956D85">
        <w:rPr>
          <w:rFonts w:ascii="仿宋_GB2312" w:eastAsia="仿宋_GB2312" w:hint="eastAsia"/>
          <w:sz w:val="32"/>
          <w:szCs w:val="32"/>
        </w:rPr>
        <w:t xml:space="preserve">. </w:t>
      </w:r>
      <w:r w:rsidRPr="00956D85">
        <w:rPr>
          <w:rFonts w:ascii="仿宋_GB2312" w:eastAsia="仿宋_GB2312" w:hint="eastAsia"/>
          <w:sz w:val="32"/>
          <w:szCs w:val="32"/>
        </w:rPr>
        <w:t>会务费：500元/人</w:t>
      </w:r>
      <w:r w:rsidR="005E73F5" w:rsidRPr="00956D85">
        <w:rPr>
          <w:rFonts w:ascii="仿宋_GB2312" w:eastAsia="仿宋_GB2312" w:hint="eastAsia"/>
          <w:sz w:val="32"/>
          <w:szCs w:val="32"/>
        </w:rPr>
        <w:t>，</w:t>
      </w:r>
      <w:r w:rsidR="005E73F5" w:rsidRPr="00956D85">
        <w:rPr>
          <w:rFonts w:ascii="仿宋_GB2312" w:eastAsia="仿宋_GB2312" w:hAnsi="华文仿宋" w:hint="eastAsia"/>
          <w:sz w:val="32"/>
          <w:szCs w:val="32"/>
        </w:rPr>
        <w:t>公务卡或现金现场缴纳。本次会议由杭州中语科技有限公司协助会务工作，会议统一安排食宿，费用自理。</w:t>
      </w:r>
      <w:r w:rsidR="00104C31" w:rsidRPr="00956D85">
        <w:rPr>
          <w:rFonts w:ascii="仿宋_GB2312" w:eastAsia="仿宋_GB2312" w:hint="eastAsia"/>
          <w:sz w:val="32"/>
          <w:szCs w:val="32"/>
        </w:rPr>
        <w:t>温州市阿外楼度假酒店标准间</w:t>
      </w:r>
      <w:r w:rsidR="0098510A" w:rsidRPr="00956D85">
        <w:rPr>
          <w:rFonts w:ascii="仿宋_GB2312" w:eastAsia="仿宋_GB2312" w:hint="eastAsia"/>
          <w:sz w:val="32"/>
          <w:szCs w:val="32"/>
        </w:rPr>
        <w:t>或</w:t>
      </w:r>
      <w:r w:rsidR="00104C31" w:rsidRPr="00956D85">
        <w:rPr>
          <w:rFonts w:ascii="仿宋_GB2312" w:eastAsia="仿宋_GB2312" w:hint="eastAsia"/>
          <w:sz w:val="32"/>
          <w:szCs w:val="32"/>
        </w:rPr>
        <w:t>单间为490元/间/天。</w:t>
      </w:r>
    </w:p>
    <w:p w14:paraId="2A1C9FE2" w14:textId="4C21FC6E" w:rsidR="00D96D24" w:rsidRPr="00956D85" w:rsidRDefault="00D96D24" w:rsidP="00956D85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2</w:t>
      </w:r>
      <w:r w:rsidR="00B032FF" w:rsidRPr="00956D85">
        <w:rPr>
          <w:rFonts w:ascii="仿宋_GB2312" w:eastAsia="仿宋_GB2312" w:hint="eastAsia"/>
          <w:sz w:val="32"/>
          <w:szCs w:val="32"/>
        </w:rPr>
        <w:t>.</w:t>
      </w:r>
      <w:r w:rsidRPr="00956D85">
        <w:rPr>
          <w:rFonts w:ascii="仿宋_GB2312" w:eastAsia="仿宋_GB2312" w:hint="eastAsia"/>
          <w:sz w:val="32"/>
          <w:szCs w:val="32"/>
        </w:rPr>
        <w:t>为便于会议安排，请各高校组织好参加会议人员，并指定一名联系人，统一填写参会人员回执（附件1），于2021年</w:t>
      </w:r>
      <w:r w:rsidR="00AC5771" w:rsidRPr="00956D85">
        <w:rPr>
          <w:rFonts w:ascii="仿宋_GB2312" w:eastAsia="仿宋_GB2312" w:hint="eastAsia"/>
          <w:sz w:val="32"/>
          <w:szCs w:val="32"/>
        </w:rPr>
        <w:t>11</w:t>
      </w:r>
      <w:r w:rsidRPr="00956D85">
        <w:rPr>
          <w:rFonts w:ascii="仿宋_GB2312" w:eastAsia="仿宋_GB2312" w:hint="eastAsia"/>
          <w:sz w:val="32"/>
          <w:szCs w:val="32"/>
        </w:rPr>
        <w:t>月</w:t>
      </w:r>
      <w:r w:rsidR="00AC5771" w:rsidRPr="00956D85">
        <w:rPr>
          <w:rFonts w:ascii="仿宋_GB2312" w:eastAsia="仿宋_GB2312" w:hint="eastAsia"/>
          <w:sz w:val="32"/>
          <w:szCs w:val="32"/>
        </w:rPr>
        <w:t>5</w:t>
      </w:r>
      <w:r w:rsidRPr="00956D85">
        <w:rPr>
          <w:rFonts w:ascii="仿宋_GB2312" w:eastAsia="仿宋_GB2312" w:hint="eastAsia"/>
          <w:sz w:val="32"/>
          <w:szCs w:val="32"/>
        </w:rPr>
        <w:t>日前将回执</w:t>
      </w:r>
      <w:r w:rsidR="00D25EC6" w:rsidRPr="00956D85">
        <w:rPr>
          <w:rFonts w:ascii="仿宋_GB2312" w:eastAsia="仿宋_GB2312" w:hint="eastAsia"/>
          <w:sz w:val="32"/>
          <w:szCs w:val="32"/>
        </w:rPr>
        <w:t>发</w:t>
      </w:r>
      <w:r w:rsidRPr="00956D85">
        <w:rPr>
          <w:rFonts w:ascii="仿宋_GB2312" w:eastAsia="仿宋_GB2312" w:hint="eastAsia"/>
          <w:sz w:val="32"/>
          <w:szCs w:val="32"/>
        </w:rPr>
        <w:t>至会务组</w:t>
      </w:r>
      <w:r w:rsidR="00D25EC6" w:rsidRPr="00956D85">
        <w:rPr>
          <w:rFonts w:ascii="仿宋_GB2312" w:eastAsia="仿宋_GB2312" w:hint="eastAsia"/>
          <w:sz w:val="32"/>
          <w:szCs w:val="32"/>
        </w:rPr>
        <w:t>邮箱：</w:t>
      </w:r>
      <w:hyperlink r:id="rId6" w:history="1">
        <w:r w:rsidR="00D25EC6" w:rsidRPr="00956D85">
          <w:rPr>
            <w:rFonts w:ascii="仿宋_GB2312" w:eastAsia="仿宋_GB2312" w:hAnsi="Times New Roman" w:cs="Times New Roman" w:hint="eastAsia"/>
            <w:sz w:val="32"/>
            <w:szCs w:val="32"/>
          </w:rPr>
          <w:t>455242660@qq.com</w:t>
        </w:r>
      </w:hyperlink>
    </w:p>
    <w:p w14:paraId="272E6404" w14:textId="743D0682" w:rsidR="001E1300" w:rsidRPr="00956D85" w:rsidRDefault="001E1300" w:rsidP="00956D8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4</w:t>
      </w:r>
      <w:r w:rsidR="00B032FF" w:rsidRPr="00956D85">
        <w:rPr>
          <w:rFonts w:ascii="仿宋_GB2312" w:eastAsia="仿宋_GB2312" w:hint="eastAsia"/>
          <w:sz w:val="32"/>
          <w:szCs w:val="32"/>
        </w:rPr>
        <w:t xml:space="preserve">. </w:t>
      </w:r>
      <w:r w:rsidRPr="00956D85">
        <w:rPr>
          <w:rFonts w:ascii="仿宋_GB2312" w:eastAsia="仿宋_GB2312" w:hint="eastAsia"/>
          <w:sz w:val="32"/>
          <w:szCs w:val="32"/>
        </w:rPr>
        <w:t>会议期间请注意佩戴口罩，配合测温、健康码查验等工作。</w:t>
      </w:r>
    </w:p>
    <w:p w14:paraId="39BFA8CC" w14:textId="363D0E8D" w:rsidR="00D96D24" w:rsidRPr="00956D85" w:rsidRDefault="001E1300" w:rsidP="00956D8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5</w:t>
      </w:r>
      <w:r w:rsidR="00B032FF" w:rsidRPr="00956D85">
        <w:rPr>
          <w:rFonts w:ascii="仿宋_GB2312" w:eastAsia="仿宋_GB2312" w:hint="eastAsia"/>
          <w:sz w:val="32"/>
          <w:szCs w:val="32"/>
        </w:rPr>
        <w:t xml:space="preserve">. </w:t>
      </w:r>
      <w:r w:rsidR="00D96D24" w:rsidRPr="00956D85">
        <w:rPr>
          <w:rFonts w:ascii="仿宋_GB2312" w:eastAsia="仿宋_GB2312" w:hint="eastAsia"/>
          <w:sz w:val="32"/>
          <w:szCs w:val="32"/>
        </w:rPr>
        <w:t>会务组联系人：</w:t>
      </w:r>
    </w:p>
    <w:p w14:paraId="08BB6E8F" w14:textId="34C8ADA2" w:rsidR="00D96D24" w:rsidRPr="00956D85" w:rsidRDefault="00291E1E" w:rsidP="00956D8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邵大展</w:t>
      </w:r>
      <w:r w:rsidR="00B032FF" w:rsidRPr="00956D85">
        <w:rPr>
          <w:rFonts w:ascii="仿宋_GB2312" w:eastAsia="仿宋_GB2312" w:hint="eastAsia"/>
          <w:sz w:val="32"/>
          <w:szCs w:val="32"/>
        </w:rPr>
        <w:t>：</w:t>
      </w:r>
      <w:r w:rsidRPr="00956D85">
        <w:rPr>
          <w:rFonts w:ascii="仿宋_GB2312" w:eastAsia="仿宋_GB2312" w:hint="eastAsia"/>
          <w:sz w:val="32"/>
          <w:szCs w:val="32"/>
        </w:rPr>
        <w:t>0577-86699233</w:t>
      </w:r>
      <w:r w:rsidR="00B032FF" w:rsidRPr="00956D85">
        <w:rPr>
          <w:rFonts w:ascii="仿宋_GB2312" w:eastAsia="仿宋_GB2312" w:hint="eastAsia"/>
          <w:sz w:val="32"/>
          <w:szCs w:val="32"/>
        </w:rPr>
        <w:t>；</w:t>
      </w:r>
      <w:r w:rsidRPr="00956D85">
        <w:rPr>
          <w:rFonts w:ascii="仿宋_GB2312" w:eastAsia="仿宋_GB2312" w:hint="eastAsia"/>
          <w:sz w:val="32"/>
          <w:szCs w:val="32"/>
        </w:rPr>
        <w:t>13705885927（手机）</w:t>
      </w:r>
    </w:p>
    <w:p w14:paraId="198D0C43" w14:textId="213BF9AA" w:rsidR="00291E1E" w:rsidRPr="00956D85" w:rsidRDefault="00291E1E" w:rsidP="00956D8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梁韶晖</w:t>
      </w:r>
      <w:r w:rsidR="00B032FF" w:rsidRPr="00956D85">
        <w:rPr>
          <w:rFonts w:ascii="仿宋_GB2312" w:eastAsia="仿宋_GB2312" w:hint="eastAsia"/>
          <w:sz w:val="32"/>
          <w:szCs w:val="32"/>
        </w:rPr>
        <w:t>：</w:t>
      </w:r>
      <w:r w:rsidR="001F2060" w:rsidRPr="00956D85">
        <w:rPr>
          <w:rFonts w:ascii="仿宋_GB2312" w:eastAsia="仿宋_GB2312" w:hint="eastAsia"/>
          <w:sz w:val="32"/>
          <w:szCs w:val="32"/>
        </w:rPr>
        <w:t>13819711105</w:t>
      </w:r>
    </w:p>
    <w:p w14:paraId="7C3EC8BE" w14:textId="77777777" w:rsidR="00291E1E" w:rsidRPr="00956D85" w:rsidRDefault="00291E1E" w:rsidP="0026396A">
      <w:pPr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r w:rsidRPr="00956D85">
        <w:rPr>
          <w:rFonts w:ascii="仿宋_GB2312" w:eastAsia="仿宋_GB2312" w:hint="eastAsia"/>
          <w:sz w:val="32"/>
          <w:szCs w:val="32"/>
        </w:rPr>
        <w:t>附件1：参会人员回执表</w:t>
      </w:r>
    </w:p>
    <w:bookmarkEnd w:id="0"/>
    <w:p w14:paraId="0FA82A85" w14:textId="77777777" w:rsidR="00291E1E" w:rsidRPr="00956D85" w:rsidRDefault="00291E1E" w:rsidP="00956D8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>附件2：酒店地理位置图</w:t>
      </w:r>
    </w:p>
    <w:p w14:paraId="17C29FBB" w14:textId="67A71EBA" w:rsidR="00291E1E" w:rsidRPr="00956D85" w:rsidRDefault="00291E1E" w:rsidP="00956D85">
      <w:pPr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1F2060" w:rsidRPr="00956D85">
        <w:rPr>
          <w:rFonts w:ascii="仿宋_GB2312" w:eastAsia="仿宋_GB2312" w:hint="eastAsia"/>
          <w:sz w:val="32"/>
          <w:szCs w:val="32"/>
        </w:rPr>
        <w:t>浙江省高等教育学会实验室工作分会</w:t>
      </w:r>
    </w:p>
    <w:p w14:paraId="207674C5" w14:textId="697E2CE3" w:rsidR="00291E1E" w:rsidRPr="00956D85" w:rsidRDefault="00291E1E" w:rsidP="00956D8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D85">
        <w:rPr>
          <w:rFonts w:ascii="仿宋_GB2312" w:eastAsia="仿宋_GB2312" w:hint="eastAsia"/>
          <w:sz w:val="32"/>
          <w:szCs w:val="32"/>
        </w:rPr>
        <w:t xml:space="preserve">                               2021年</w:t>
      </w:r>
      <w:r w:rsidR="001F2060" w:rsidRPr="00956D85">
        <w:rPr>
          <w:rFonts w:ascii="仿宋_GB2312" w:eastAsia="仿宋_GB2312" w:hint="eastAsia"/>
          <w:sz w:val="32"/>
          <w:szCs w:val="32"/>
        </w:rPr>
        <w:t>10</w:t>
      </w:r>
      <w:r w:rsidRPr="00956D85">
        <w:rPr>
          <w:rFonts w:ascii="仿宋_GB2312" w:eastAsia="仿宋_GB2312" w:hint="eastAsia"/>
          <w:sz w:val="32"/>
          <w:szCs w:val="32"/>
        </w:rPr>
        <w:t>月</w:t>
      </w:r>
      <w:r w:rsidR="00D10968" w:rsidRPr="00956D85">
        <w:rPr>
          <w:rFonts w:ascii="仿宋_GB2312" w:eastAsia="仿宋_GB2312" w:hint="eastAsia"/>
          <w:sz w:val="32"/>
          <w:szCs w:val="32"/>
        </w:rPr>
        <w:t>1</w:t>
      </w:r>
      <w:r w:rsidR="007743C7" w:rsidRPr="00956D85">
        <w:rPr>
          <w:rFonts w:ascii="仿宋_GB2312" w:eastAsia="仿宋_GB2312" w:hint="eastAsia"/>
          <w:sz w:val="32"/>
          <w:szCs w:val="32"/>
        </w:rPr>
        <w:t>9</w:t>
      </w:r>
      <w:r w:rsidRPr="00956D85">
        <w:rPr>
          <w:rFonts w:ascii="仿宋_GB2312" w:eastAsia="仿宋_GB2312" w:hint="eastAsia"/>
          <w:sz w:val="32"/>
          <w:szCs w:val="32"/>
        </w:rPr>
        <w:t>日</w:t>
      </w:r>
    </w:p>
    <w:p w14:paraId="7B6A6701" w14:textId="77777777" w:rsidR="001E1300" w:rsidRPr="00956D85" w:rsidRDefault="001E1300" w:rsidP="00956D8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  <w:sectPr w:rsidR="001E1300" w:rsidRPr="00956D85" w:rsidSect="00956D85">
          <w:pgSz w:w="11906" w:h="16838"/>
          <w:pgMar w:top="1440" w:right="1361" w:bottom="1247" w:left="1474" w:header="851" w:footer="992" w:gutter="0"/>
          <w:cols w:space="425"/>
          <w:docGrid w:type="lines" w:linePitch="312"/>
        </w:sectPr>
      </w:pPr>
    </w:p>
    <w:p w14:paraId="3BFE8F78" w14:textId="26996333" w:rsidR="00291E1E" w:rsidRDefault="001E1300" w:rsidP="00956D85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 xml:space="preserve">1  </w:t>
      </w:r>
      <w:r w:rsidRPr="001E1300">
        <w:rPr>
          <w:rFonts w:hint="eastAsia"/>
          <w:sz w:val="28"/>
          <w:szCs w:val="28"/>
        </w:rPr>
        <w:t>高校实验教学示范中心暨虚拟仿真</w:t>
      </w:r>
      <w:r w:rsidR="00905F9B">
        <w:rPr>
          <w:rFonts w:hint="eastAsia"/>
          <w:sz w:val="28"/>
          <w:szCs w:val="28"/>
        </w:rPr>
        <w:t>实验教学</w:t>
      </w:r>
      <w:r w:rsidR="001F2060">
        <w:rPr>
          <w:rFonts w:hint="eastAsia"/>
          <w:sz w:val="28"/>
          <w:szCs w:val="28"/>
        </w:rPr>
        <w:t>一流课程</w:t>
      </w:r>
      <w:r w:rsidRPr="001E1300">
        <w:rPr>
          <w:rFonts w:hint="eastAsia"/>
          <w:sz w:val="28"/>
          <w:szCs w:val="28"/>
        </w:rPr>
        <w:t>建设研讨会</w:t>
      </w:r>
      <w:r>
        <w:rPr>
          <w:rFonts w:hint="eastAsia"/>
          <w:sz w:val="28"/>
          <w:szCs w:val="28"/>
        </w:rPr>
        <w:t>参会回执</w:t>
      </w:r>
    </w:p>
    <w:p w14:paraId="2FD2BD0C" w14:textId="708E9FC8" w:rsidR="001E1300" w:rsidRDefault="001E1300" w:rsidP="00956D8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学校名称：</w:t>
      </w: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手机</w:t>
      </w:r>
      <w:r w:rsidR="001F2060">
        <w:rPr>
          <w:rFonts w:hint="eastAsia"/>
          <w:sz w:val="28"/>
          <w:szCs w:val="28"/>
        </w:rPr>
        <w:t>：</w:t>
      </w:r>
    </w:p>
    <w:tbl>
      <w:tblPr>
        <w:tblStyle w:val="1"/>
        <w:tblW w:w="14174" w:type="dxa"/>
        <w:tblLayout w:type="fixed"/>
        <w:tblLook w:val="04A0" w:firstRow="1" w:lastRow="0" w:firstColumn="1" w:lastColumn="0" w:noHBand="0" w:noVBand="1"/>
      </w:tblPr>
      <w:tblGrid>
        <w:gridCol w:w="1951"/>
        <w:gridCol w:w="988"/>
        <w:gridCol w:w="709"/>
        <w:gridCol w:w="1558"/>
        <w:gridCol w:w="2132"/>
        <w:gridCol w:w="2345"/>
        <w:gridCol w:w="831"/>
        <w:gridCol w:w="831"/>
        <w:gridCol w:w="831"/>
        <w:gridCol w:w="1001"/>
        <w:gridCol w:w="997"/>
      </w:tblGrid>
      <w:tr w:rsidR="001E1300" w:rsidRPr="001E1300" w14:paraId="52B30079" w14:textId="77777777" w:rsidTr="00D6594C">
        <w:trPr>
          <w:trHeight w:val="351"/>
        </w:trPr>
        <w:tc>
          <w:tcPr>
            <w:tcW w:w="1951" w:type="dxa"/>
            <w:vMerge w:val="restart"/>
            <w:vAlign w:val="center"/>
          </w:tcPr>
          <w:p w14:paraId="42AB2FA7" w14:textId="77777777" w:rsidR="001E1300" w:rsidRPr="001E1300" w:rsidRDefault="001E1300" w:rsidP="001E130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sz w:val="28"/>
                <w:szCs w:val="28"/>
              </w:rPr>
              <w:t>所在部门</w:t>
            </w:r>
          </w:p>
        </w:tc>
        <w:tc>
          <w:tcPr>
            <w:tcW w:w="988" w:type="dxa"/>
            <w:vMerge w:val="restart"/>
            <w:vAlign w:val="center"/>
          </w:tcPr>
          <w:p w14:paraId="3C4FFFA5" w14:textId="77777777" w:rsidR="001E1300" w:rsidRPr="001E1300" w:rsidRDefault="001E1300" w:rsidP="001E130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w w:val="110"/>
                <w:sz w:val="28"/>
                <w:szCs w:val="28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14:paraId="640F3EF2" w14:textId="77777777" w:rsidR="001E1300" w:rsidRPr="001E1300" w:rsidRDefault="001E1300" w:rsidP="001E130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558" w:type="dxa"/>
            <w:vMerge w:val="restart"/>
            <w:vAlign w:val="center"/>
          </w:tcPr>
          <w:p w14:paraId="37EEBA3B" w14:textId="77777777" w:rsidR="001E1300" w:rsidRPr="001E1300" w:rsidRDefault="001E1300" w:rsidP="001E130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sz w:val="28"/>
                <w:szCs w:val="28"/>
              </w:rPr>
              <w:t>职务</w:t>
            </w:r>
            <w:r w:rsidRPr="001E1300">
              <w:rPr>
                <w:rFonts w:ascii="宋体" w:hAnsi="宋体"/>
                <w:sz w:val="28"/>
                <w:szCs w:val="28"/>
              </w:rPr>
              <w:t>/职称</w:t>
            </w:r>
          </w:p>
        </w:tc>
        <w:tc>
          <w:tcPr>
            <w:tcW w:w="2132" w:type="dxa"/>
            <w:vMerge w:val="restart"/>
            <w:vAlign w:val="center"/>
          </w:tcPr>
          <w:p w14:paraId="5C6B4DFC" w14:textId="77777777" w:rsidR="001E1300" w:rsidRPr="001E1300" w:rsidRDefault="001E1300" w:rsidP="007059D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345" w:type="dxa"/>
            <w:vMerge w:val="restart"/>
            <w:vAlign w:val="center"/>
          </w:tcPr>
          <w:p w14:paraId="1B9BB39C" w14:textId="77777777" w:rsidR="001E1300" w:rsidRPr="001E1300" w:rsidRDefault="001E1300" w:rsidP="001E130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493" w:type="dxa"/>
            <w:gridSpan w:val="3"/>
            <w:vAlign w:val="center"/>
          </w:tcPr>
          <w:p w14:paraId="3F463333" w14:textId="77777777" w:rsidR="001E1300" w:rsidRPr="001E1300" w:rsidRDefault="001E1300" w:rsidP="001E130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spacing w:val="10"/>
                <w:w w:val="105"/>
                <w:sz w:val="28"/>
                <w:szCs w:val="28"/>
              </w:rPr>
              <w:t>住宿</w:t>
            </w:r>
            <w:r w:rsidRPr="001E1300">
              <w:rPr>
                <w:rFonts w:ascii="宋体" w:hAnsi="宋体" w:hint="eastAsia"/>
                <w:w w:val="105"/>
                <w:sz w:val="28"/>
                <w:szCs w:val="28"/>
              </w:rPr>
              <w:t>（</w:t>
            </w:r>
            <w:r w:rsidRPr="001E1300">
              <w:rPr>
                <w:rFonts w:ascii="宋体" w:hAnsi="宋体" w:hint="eastAsia"/>
                <w:spacing w:val="-27"/>
                <w:w w:val="105"/>
                <w:sz w:val="28"/>
                <w:szCs w:val="28"/>
              </w:rPr>
              <w:t>打</w:t>
            </w:r>
            <w:r w:rsidRPr="001E1300">
              <w:rPr>
                <w:rFonts w:ascii="宋体" w:hAnsi="宋体" w:hint="eastAsia"/>
                <w:w w:val="105"/>
                <w:sz w:val="28"/>
                <w:szCs w:val="28"/>
              </w:rPr>
              <w:t>√</w:t>
            </w:r>
            <w:r w:rsidRPr="001E1300">
              <w:rPr>
                <w:rFonts w:ascii="宋体" w:hAnsi="宋体"/>
                <w:spacing w:val="6"/>
                <w:w w:val="105"/>
                <w:sz w:val="28"/>
                <w:szCs w:val="28"/>
              </w:rPr>
              <w:t>)</w:t>
            </w:r>
          </w:p>
        </w:tc>
        <w:tc>
          <w:tcPr>
            <w:tcW w:w="1001" w:type="dxa"/>
            <w:vMerge w:val="restart"/>
            <w:vAlign w:val="center"/>
          </w:tcPr>
          <w:p w14:paraId="032708F8" w14:textId="77777777" w:rsidR="001E1300" w:rsidRPr="001E1300" w:rsidRDefault="001E1300" w:rsidP="001E130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sz w:val="28"/>
                <w:szCs w:val="28"/>
              </w:rPr>
              <w:t>到会</w:t>
            </w:r>
          </w:p>
          <w:p w14:paraId="0B8FB29E" w14:textId="77777777" w:rsidR="001E1300" w:rsidRPr="001E1300" w:rsidRDefault="001E1300" w:rsidP="001E130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997" w:type="dxa"/>
            <w:vMerge w:val="restart"/>
            <w:vAlign w:val="center"/>
          </w:tcPr>
          <w:p w14:paraId="22C4046F" w14:textId="77777777" w:rsidR="001E1300" w:rsidRPr="001E1300" w:rsidRDefault="001E1300" w:rsidP="001E130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sz w:val="28"/>
                <w:szCs w:val="28"/>
              </w:rPr>
              <w:t>离会</w:t>
            </w:r>
          </w:p>
          <w:p w14:paraId="54EAE729" w14:textId="77777777" w:rsidR="001E1300" w:rsidRPr="001E1300" w:rsidRDefault="001E1300" w:rsidP="001E130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</w:tr>
      <w:tr w:rsidR="001E1300" w:rsidRPr="001E1300" w14:paraId="3C5F3327" w14:textId="77777777" w:rsidTr="00D6594C">
        <w:tc>
          <w:tcPr>
            <w:tcW w:w="1951" w:type="dxa"/>
            <w:vMerge/>
            <w:vAlign w:val="center"/>
          </w:tcPr>
          <w:p w14:paraId="38260BC2" w14:textId="77777777" w:rsidR="001E1300" w:rsidRPr="001E1300" w:rsidRDefault="001E1300" w:rsidP="001E1300"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8" w:type="dxa"/>
            <w:vMerge/>
            <w:vAlign w:val="center"/>
          </w:tcPr>
          <w:p w14:paraId="269DD73D" w14:textId="77777777" w:rsidR="001E1300" w:rsidRPr="001E1300" w:rsidRDefault="001E1300" w:rsidP="001E1300"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056F6C3" w14:textId="77777777" w:rsidR="001E1300" w:rsidRPr="001E1300" w:rsidRDefault="001E1300" w:rsidP="001E1300"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14:paraId="734541C5" w14:textId="77777777" w:rsidR="001E1300" w:rsidRPr="001E1300" w:rsidRDefault="001E1300" w:rsidP="001E1300"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14:paraId="42F925D7" w14:textId="77777777" w:rsidR="001E1300" w:rsidRPr="001E1300" w:rsidRDefault="001E1300" w:rsidP="001E1300"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5" w:type="dxa"/>
            <w:vMerge/>
            <w:vAlign w:val="center"/>
          </w:tcPr>
          <w:p w14:paraId="6B2D8BEF" w14:textId="77777777" w:rsidR="001E1300" w:rsidRPr="001E1300" w:rsidRDefault="001E1300" w:rsidP="001E1300"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4D5E4011" w14:textId="77777777" w:rsidR="001E1300" w:rsidRPr="001E1300" w:rsidRDefault="001E1300" w:rsidP="001E130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sz w:val="28"/>
                <w:szCs w:val="28"/>
              </w:rPr>
              <w:t>合住</w:t>
            </w:r>
          </w:p>
        </w:tc>
        <w:tc>
          <w:tcPr>
            <w:tcW w:w="831" w:type="dxa"/>
            <w:vAlign w:val="center"/>
          </w:tcPr>
          <w:p w14:paraId="33CCA9EA" w14:textId="77777777" w:rsidR="001E1300" w:rsidRPr="001E1300" w:rsidRDefault="001E1300" w:rsidP="001E130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sz w:val="28"/>
                <w:szCs w:val="28"/>
              </w:rPr>
              <w:t>单住</w:t>
            </w:r>
          </w:p>
        </w:tc>
        <w:tc>
          <w:tcPr>
            <w:tcW w:w="831" w:type="dxa"/>
            <w:vAlign w:val="center"/>
          </w:tcPr>
          <w:p w14:paraId="4D9F3266" w14:textId="77777777" w:rsidR="001E1300" w:rsidRPr="001E1300" w:rsidRDefault="001E1300" w:rsidP="001E130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1300">
              <w:rPr>
                <w:rFonts w:ascii="宋体" w:hAnsi="宋体" w:hint="eastAsia"/>
                <w:sz w:val="28"/>
                <w:szCs w:val="28"/>
              </w:rPr>
              <w:t>不住</w:t>
            </w:r>
          </w:p>
        </w:tc>
        <w:tc>
          <w:tcPr>
            <w:tcW w:w="1001" w:type="dxa"/>
            <w:vMerge/>
            <w:vAlign w:val="center"/>
          </w:tcPr>
          <w:p w14:paraId="6F5D5C54" w14:textId="77777777" w:rsidR="001E1300" w:rsidRPr="001E1300" w:rsidRDefault="001E1300" w:rsidP="001E1300"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vMerge/>
            <w:vAlign w:val="center"/>
          </w:tcPr>
          <w:p w14:paraId="6BABE438" w14:textId="77777777" w:rsidR="001E1300" w:rsidRPr="001E1300" w:rsidRDefault="001E1300" w:rsidP="001E1300"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E1300" w:rsidRPr="001E1300" w14:paraId="527AB69B" w14:textId="77777777" w:rsidTr="00D6594C">
        <w:trPr>
          <w:trHeight w:val="486"/>
        </w:trPr>
        <w:tc>
          <w:tcPr>
            <w:tcW w:w="1951" w:type="dxa"/>
            <w:vAlign w:val="center"/>
          </w:tcPr>
          <w:p w14:paraId="2B3A2DEB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14:paraId="72006689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46A91A1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57618AB4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14:paraId="54130497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78A3EF97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442B72C9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51DF5778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002B7741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1E8AB83B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4ACA6B14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</w:tr>
      <w:tr w:rsidR="001E1300" w:rsidRPr="001E1300" w14:paraId="7EB95C81" w14:textId="77777777" w:rsidTr="00D6594C">
        <w:trPr>
          <w:trHeight w:val="20"/>
        </w:trPr>
        <w:tc>
          <w:tcPr>
            <w:tcW w:w="1951" w:type="dxa"/>
            <w:vAlign w:val="center"/>
          </w:tcPr>
          <w:p w14:paraId="48BC3811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14:paraId="77BFC342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2B2A813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6AE6A65C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14:paraId="2D88FFE0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7BCCEFF1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001DD9E7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43D3562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0B35A881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48E0BAD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7862BB53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</w:tr>
      <w:tr w:rsidR="001E1300" w:rsidRPr="001E1300" w14:paraId="14120757" w14:textId="77777777" w:rsidTr="00D6594C">
        <w:trPr>
          <w:trHeight w:val="20"/>
        </w:trPr>
        <w:tc>
          <w:tcPr>
            <w:tcW w:w="1951" w:type="dxa"/>
            <w:vAlign w:val="center"/>
          </w:tcPr>
          <w:p w14:paraId="281EBCB9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14:paraId="3E3AC26D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F41926E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419B8710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14:paraId="06994975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41A3BC69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417FD6BF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605E259E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6D5FC23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2A36871C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08EA0016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</w:tr>
      <w:tr w:rsidR="001E1300" w:rsidRPr="001E1300" w14:paraId="32E3245B" w14:textId="77777777" w:rsidTr="00D6594C">
        <w:trPr>
          <w:trHeight w:val="20"/>
        </w:trPr>
        <w:tc>
          <w:tcPr>
            <w:tcW w:w="1951" w:type="dxa"/>
            <w:vAlign w:val="center"/>
          </w:tcPr>
          <w:p w14:paraId="12B042B1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14:paraId="0EFB289E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451DE3C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63C77D69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14:paraId="77230846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16014B2F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4AAE1753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13C1AF69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087303F9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3F6C1D1B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31A570BF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</w:tr>
      <w:tr w:rsidR="007059D8" w:rsidRPr="001E1300" w14:paraId="2964BAC8" w14:textId="77777777" w:rsidTr="00AA0E19">
        <w:trPr>
          <w:trHeight w:val="596"/>
        </w:trPr>
        <w:tc>
          <w:tcPr>
            <w:tcW w:w="2939" w:type="dxa"/>
            <w:gridSpan w:val="2"/>
            <w:vAlign w:val="center"/>
          </w:tcPr>
          <w:p w14:paraId="4EF69026" w14:textId="24DB50FC" w:rsidR="007059D8" w:rsidRPr="001E1300" w:rsidRDefault="007059D8" w:rsidP="001E1300">
            <w:pPr>
              <w:jc w:val="center"/>
              <w:rPr>
                <w:sz w:val="28"/>
                <w:szCs w:val="28"/>
              </w:rPr>
            </w:pPr>
            <w:r w:rsidRPr="001E1300">
              <w:rPr>
                <w:rFonts w:hint="eastAsia"/>
                <w:sz w:val="28"/>
                <w:szCs w:val="28"/>
              </w:rPr>
              <w:t>会</w:t>
            </w:r>
            <w:r w:rsidR="001F2060">
              <w:rPr>
                <w:rFonts w:hint="eastAsia"/>
                <w:sz w:val="28"/>
                <w:szCs w:val="28"/>
              </w:rPr>
              <w:t>务</w:t>
            </w:r>
            <w:r w:rsidRPr="001E1300">
              <w:rPr>
                <w:rFonts w:hint="eastAsia"/>
                <w:sz w:val="28"/>
                <w:szCs w:val="28"/>
              </w:rPr>
              <w:t>费发票抬头名称及税号</w:t>
            </w:r>
          </w:p>
        </w:tc>
        <w:tc>
          <w:tcPr>
            <w:tcW w:w="4399" w:type="dxa"/>
            <w:gridSpan w:val="3"/>
            <w:vAlign w:val="center"/>
          </w:tcPr>
          <w:p w14:paraId="6404DA85" w14:textId="77777777" w:rsidR="007059D8" w:rsidRPr="001E1300" w:rsidRDefault="007059D8" w:rsidP="001E1300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14:paraId="293FFC8E" w14:textId="77777777" w:rsidR="007059D8" w:rsidRPr="001E1300" w:rsidRDefault="007059D8" w:rsidP="001E1300">
            <w:pPr>
              <w:jc w:val="center"/>
              <w:rPr>
                <w:sz w:val="24"/>
                <w:szCs w:val="24"/>
              </w:rPr>
            </w:pPr>
            <w:r w:rsidRPr="001E1300">
              <w:rPr>
                <w:rFonts w:hint="eastAsia"/>
                <w:sz w:val="24"/>
                <w:szCs w:val="24"/>
              </w:rPr>
              <w:t>是否自行驾车前往</w:t>
            </w:r>
          </w:p>
        </w:tc>
        <w:tc>
          <w:tcPr>
            <w:tcW w:w="4491" w:type="dxa"/>
            <w:gridSpan w:val="5"/>
            <w:vAlign w:val="center"/>
          </w:tcPr>
          <w:p w14:paraId="16C89E11" w14:textId="77777777" w:rsidR="007059D8" w:rsidRPr="001E1300" w:rsidRDefault="007059D8" w:rsidP="001E1300">
            <w:pPr>
              <w:rPr>
                <w:sz w:val="28"/>
                <w:szCs w:val="28"/>
              </w:rPr>
            </w:pPr>
          </w:p>
        </w:tc>
      </w:tr>
      <w:tr w:rsidR="001E1300" w:rsidRPr="001E1300" w14:paraId="4544490B" w14:textId="77777777" w:rsidTr="00D6594C">
        <w:trPr>
          <w:trHeight w:val="59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185E64DF" w14:textId="77777777" w:rsidR="001E1300" w:rsidRPr="001E1300" w:rsidRDefault="001E1300" w:rsidP="001E1300">
            <w:pPr>
              <w:jc w:val="center"/>
              <w:rPr>
                <w:sz w:val="28"/>
                <w:szCs w:val="28"/>
              </w:rPr>
            </w:pPr>
            <w:r w:rsidRPr="001E1300">
              <w:rPr>
                <w:rFonts w:hint="eastAsia"/>
                <w:sz w:val="28"/>
                <w:szCs w:val="28"/>
              </w:rPr>
              <w:t>备</w:t>
            </w:r>
            <w:r w:rsidRPr="001E1300">
              <w:rPr>
                <w:rFonts w:hint="eastAsia"/>
                <w:sz w:val="28"/>
                <w:szCs w:val="28"/>
              </w:rPr>
              <w:t xml:space="preserve"> </w:t>
            </w:r>
            <w:r w:rsidRPr="001E1300">
              <w:rPr>
                <w:sz w:val="28"/>
                <w:szCs w:val="28"/>
              </w:rPr>
              <w:t xml:space="preserve"> </w:t>
            </w:r>
            <w:r w:rsidRPr="001E1300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12223" w:type="dxa"/>
            <w:gridSpan w:val="10"/>
            <w:tcBorders>
              <w:left w:val="single" w:sz="4" w:space="0" w:color="auto"/>
            </w:tcBorders>
            <w:vAlign w:val="center"/>
          </w:tcPr>
          <w:p w14:paraId="78508D29" w14:textId="77777777" w:rsidR="001E1300" w:rsidRPr="001E1300" w:rsidRDefault="001E1300" w:rsidP="001E1300">
            <w:pPr>
              <w:rPr>
                <w:sz w:val="28"/>
                <w:szCs w:val="28"/>
              </w:rPr>
            </w:pPr>
          </w:p>
        </w:tc>
      </w:tr>
    </w:tbl>
    <w:p w14:paraId="67B2FB3E" w14:textId="77777777" w:rsidR="001E1300" w:rsidRDefault="001E1300" w:rsidP="00D96D24">
      <w:pPr>
        <w:spacing w:line="360" w:lineRule="auto"/>
        <w:ind w:firstLineChars="200" w:firstLine="560"/>
        <w:rPr>
          <w:sz w:val="28"/>
          <w:szCs w:val="28"/>
        </w:rPr>
      </w:pPr>
    </w:p>
    <w:p w14:paraId="585D67F7" w14:textId="77777777" w:rsidR="007059D8" w:rsidRDefault="007059D8" w:rsidP="00D96D24">
      <w:pPr>
        <w:spacing w:line="360" w:lineRule="auto"/>
        <w:ind w:firstLineChars="200" w:firstLine="560"/>
        <w:rPr>
          <w:sz w:val="28"/>
          <w:szCs w:val="28"/>
        </w:rPr>
      </w:pPr>
    </w:p>
    <w:p w14:paraId="126A64E5" w14:textId="77777777" w:rsidR="007059D8" w:rsidRDefault="007059D8" w:rsidP="00956D8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：阿外楼度假酒店地理位置图</w:t>
      </w:r>
    </w:p>
    <w:p w14:paraId="16AD69D4" w14:textId="77777777" w:rsidR="007059D8" w:rsidRPr="001E1300" w:rsidRDefault="007059D8" w:rsidP="00956D8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C1AC2E" wp14:editId="41F72319">
            <wp:extent cx="8867775" cy="4695825"/>
            <wp:effectExtent l="0" t="0" r="9525" b="9525"/>
            <wp:docPr id="1" name="图片 1" descr="C:\Users\tx\AppData\Local\Temp\16336598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x\AppData\Local\Temp\1633659829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9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9D8" w:rsidRPr="001E1300" w:rsidSect="001E130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83D4C" w14:textId="77777777" w:rsidR="00C537BF" w:rsidRDefault="00C537BF" w:rsidP="003039C8">
      <w:r>
        <w:separator/>
      </w:r>
    </w:p>
  </w:endnote>
  <w:endnote w:type="continuationSeparator" w:id="0">
    <w:p w14:paraId="24A4840F" w14:textId="77777777" w:rsidR="00C537BF" w:rsidRDefault="00C537BF" w:rsidP="0030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BE54" w14:textId="77777777" w:rsidR="00C537BF" w:rsidRDefault="00C537BF" w:rsidP="003039C8">
      <w:r>
        <w:separator/>
      </w:r>
    </w:p>
  </w:footnote>
  <w:footnote w:type="continuationSeparator" w:id="0">
    <w:p w14:paraId="10E5169D" w14:textId="77777777" w:rsidR="00C537BF" w:rsidRDefault="00C537BF" w:rsidP="0030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3"/>
    <w:rsid w:val="000022CF"/>
    <w:rsid w:val="0000261D"/>
    <w:rsid w:val="00003621"/>
    <w:rsid w:val="00003C6D"/>
    <w:rsid w:val="000078A3"/>
    <w:rsid w:val="000533D0"/>
    <w:rsid w:val="00060849"/>
    <w:rsid w:val="000647DA"/>
    <w:rsid w:val="00072FF9"/>
    <w:rsid w:val="00085B8A"/>
    <w:rsid w:val="000865A3"/>
    <w:rsid w:val="00087DC4"/>
    <w:rsid w:val="00095101"/>
    <w:rsid w:val="000A1493"/>
    <w:rsid w:val="000B0EB8"/>
    <w:rsid w:val="000B6D3D"/>
    <w:rsid w:val="000B7B66"/>
    <w:rsid w:val="000D464E"/>
    <w:rsid w:val="000D725C"/>
    <w:rsid w:val="000D7838"/>
    <w:rsid w:val="000F6FD1"/>
    <w:rsid w:val="00104C31"/>
    <w:rsid w:val="00104FA2"/>
    <w:rsid w:val="001070D9"/>
    <w:rsid w:val="00116396"/>
    <w:rsid w:val="0012445A"/>
    <w:rsid w:val="001307A2"/>
    <w:rsid w:val="001422D0"/>
    <w:rsid w:val="001449F4"/>
    <w:rsid w:val="00151110"/>
    <w:rsid w:val="0017014B"/>
    <w:rsid w:val="001705A2"/>
    <w:rsid w:val="00172572"/>
    <w:rsid w:val="0017293F"/>
    <w:rsid w:val="00182442"/>
    <w:rsid w:val="00193E0B"/>
    <w:rsid w:val="001A1B95"/>
    <w:rsid w:val="001B3A33"/>
    <w:rsid w:val="001B51A7"/>
    <w:rsid w:val="001B7501"/>
    <w:rsid w:val="001B7C48"/>
    <w:rsid w:val="001C68BB"/>
    <w:rsid w:val="001C68D0"/>
    <w:rsid w:val="001C718A"/>
    <w:rsid w:val="001D59A5"/>
    <w:rsid w:val="001E1300"/>
    <w:rsid w:val="001E4518"/>
    <w:rsid w:val="001F2060"/>
    <w:rsid w:val="00201184"/>
    <w:rsid w:val="00206211"/>
    <w:rsid w:val="0021382B"/>
    <w:rsid w:val="00227CB6"/>
    <w:rsid w:val="00227ED5"/>
    <w:rsid w:val="00233FB5"/>
    <w:rsid w:val="002341C1"/>
    <w:rsid w:val="00237B46"/>
    <w:rsid w:val="00255D71"/>
    <w:rsid w:val="0026396A"/>
    <w:rsid w:val="0026610F"/>
    <w:rsid w:val="0027459E"/>
    <w:rsid w:val="00287D9A"/>
    <w:rsid w:val="0029002F"/>
    <w:rsid w:val="00291E1E"/>
    <w:rsid w:val="002A0837"/>
    <w:rsid w:val="002A2236"/>
    <w:rsid w:val="002C13BA"/>
    <w:rsid w:val="002D1180"/>
    <w:rsid w:val="002E11D9"/>
    <w:rsid w:val="002F22E7"/>
    <w:rsid w:val="002F4396"/>
    <w:rsid w:val="002F644F"/>
    <w:rsid w:val="003039C8"/>
    <w:rsid w:val="003059A9"/>
    <w:rsid w:val="0031593F"/>
    <w:rsid w:val="00327C87"/>
    <w:rsid w:val="00341E0F"/>
    <w:rsid w:val="0035483C"/>
    <w:rsid w:val="0037148B"/>
    <w:rsid w:val="00373AA8"/>
    <w:rsid w:val="003818B7"/>
    <w:rsid w:val="003842E7"/>
    <w:rsid w:val="00390E7B"/>
    <w:rsid w:val="003A3012"/>
    <w:rsid w:val="003C0B7A"/>
    <w:rsid w:val="003C3F4D"/>
    <w:rsid w:val="003C4386"/>
    <w:rsid w:val="003C4A0E"/>
    <w:rsid w:val="003C5B5C"/>
    <w:rsid w:val="003D261C"/>
    <w:rsid w:val="003D2A9B"/>
    <w:rsid w:val="003D5B94"/>
    <w:rsid w:val="003D6A66"/>
    <w:rsid w:val="00413A00"/>
    <w:rsid w:val="0041516B"/>
    <w:rsid w:val="00416642"/>
    <w:rsid w:val="00423102"/>
    <w:rsid w:val="004256FB"/>
    <w:rsid w:val="004314E8"/>
    <w:rsid w:val="0044743E"/>
    <w:rsid w:val="00450A07"/>
    <w:rsid w:val="00455B40"/>
    <w:rsid w:val="00484338"/>
    <w:rsid w:val="00484AAD"/>
    <w:rsid w:val="0049209D"/>
    <w:rsid w:val="004A053C"/>
    <w:rsid w:val="004C5F88"/>
    <w:rsid w:val="004D5DF5"/>
    <w:rsid w:val="004E09D5"/>
    <w:rsid w:val="004E14A9"/>
    <w:rsid w:val="004E3388"/>
    <w:rsid w:val="004E67B0"/>
    <w:rsid w:val="004F1681"/>
    <w:rsid w:val="0050051C"/>
    <w:rsid w:val="005221B2"/>
    <w:rsid w:val="00525455"/>
    <w:rsid w:val="00527E61"/>
    <w:rsid w:val="00535AB2"/>
    <w:rsid w:val="005413C3"/>
    <w:rsid w:val="00547091"/>
    <w:rsid w:val="00556956"/>
    <w:rsid w:val="0057023D"/>
    <w:rsid w:val="00571CC2"/>
    <w:rsid w:val="00573ED4"/>
    <w:rsid w:val="005812B2"/>
    <w:rsid w:val="00586C78"/>
    <w:rsid w:val="005965EC"/>
    <w:rsid w:val="005A5BED"/>
    <w:rsid w:val="005C4341"/>
    <w:rsid w:val="005C7AC3"/>
    <w:rsid w:val="005E3907"/>
    <w:rsid w:val="005E682E"/>
    <w:rsid w:val="005E73F5"/>
    <w:rsid w:val="005F303A"/>
    <w:rsid w:val="00605677"/>
    <w:rsid w:val="00607CCD"/>
    <w:rsid w:val="00607FC5"/>
    <w:rsid w:val="00613B3A"/>
    <w:rsid w:val="00615598"/>
    <w:rsid w:val="006364BA"/>
    <w:rsid w:val="00636740"/>
    <w:rsid w:val="00641812"/>
    <w:rsid w:val="006430C4"/>
    <w:rsid w:val="006446CF"/>
    <w:rsid w:val="00644DB1"/>
    <w:rsid w:val="00654D4B"/>
    <w:rsid w:val="006710AF"/>
    <w:rsid w:val="006722FF"/>
    <w:rsid w:val="006879A0"/>
    <w:rsid w:val="0069521E"/>
    <w:rsid w:val="006A4ADA"/>
    <w:rsid w:val="006B21A8"/>
    <w:rsid w:val="006C0CB6"/>
    <w:rsid w:val="006C51FD"/>
    <w:rsid w:val="006C75BD"/>
    <w:rsid w:val="006D798E"/>
    <w:rsid w:val="006D7A67"/>
    <w:rsid w:val="006E112B"/>
    <w:rsid w:val="006E51CC"/>
    <w:rsid w:val="007043AD"/>
    <w:rsid w:val="007059D8"/>
    <w:rsid w:val="007258DA"/>
    <w:rsid w:val="00733A81"/>
    <w:rsid w:val="007355AB"/>
    <w:rsid w:val="00743230"/>
    <w:rsid w:val="00753F0F"/>
    <w:rsid w:val="007637A6"/>
    <w:rsid w:val="0076400F"/>
    <w:rsid w:val="007743C7"/>
    <w:rsid w:val="00776669"/>
    <w:rsid w:val="007839D7"/>
    <w:rsid w:val="0079720B"/>
    <w:rsid w:val="007A593B"/>
    <w:rsid w:val="007E45EF"/>
    <w:rsid w:val="007F330F"/>
    <w:rsid w:val="007F7850"/>
    <w:rsid w:val="00805C4E"/>
    <w:rsid w:val="008159C3"/>
    <w:rsid w:val="00816BC7"/>
    <w:rsid w:val="0081713E"/>
    <w:rsid w:val="008250A7"/>
    <w:rsid w:val="00841E2F"/>
    <w:rsid w:val="00855803"/>
    <w:rsid w:val="00873836"/>
    <w:rsid w:val="00877AC5"/>
    <w:rsid w:val="0088272A"/>
    <w:rsid w:val="008850CC"/>
    <w:rsid w:val="008A74C3"/>
    <w:rsid w:val="008B2E5A"/>
    <w:rsid w:val="008C6D35"/>
    <w:rsid w:val="008C730D"/>
    <w:rsid w:val="008D0F7C"/>
    <w:rsid w:val="008F78D1"/>
    <w:rsid w:val="00905F9B"/>
    <w:rsid w:val="0090726E"/>
    <w:rsid w:val="00936DA1"/>
    <w:rsid w:val="0094362F"/>
    <w:rsid w:val="00947D49"/>
    <w:rsid w:val="00956D85"/>
    <w:rsid w:val="00962254"/>
    <w:rsid w:val="00972BF8"/>
    <w:rsid w:val="00982F01"/>
    <w:rsid w:val="0098510A"/>
    <w:rsid w:val="009935CF"/>
    <w:rsid w:val="009A35A1"/>
    <w:rsid w:val="009A3C4B"/>
    <w:rsid w:val="009B0657"/>
    <w:rsid w:val="009B4DF8"/>
    <w:rsid w:val="009B4FA8"/>
    <w:rsid w:val="009C029C"/>
    <w:rsid w:val="009E1100"/>
    <w:rsid w:val="009E469C"/>
    <w:rsid w:val="009E606B"/>
    <w:rsid w:val="009E7A20"/>
    <w:rsid w:val="009F03BA"/>
    <w:rsid w:val="009F345C"/>
    <w:rsid w:val="009F6BB3"/>
    <w:rsid w:val="00A004C5"/>
    <w:rsid w:val="00A15301"/>
    <w:rsid w:val="00A23463"/>
    <w:rsid w:val="00A268EF"/>
    <w:rsid w:val="00A35E53"/>
    <w:rsid w:val="00A7674D"/>
    <w:rsid w:val="00A813E3"/>
    <w:rsid w:val="00A83B25"/>
    <w:rsid w:val="00A8794F"/>
    <w:rsid w:val="00AA3D28"/>
    <w:rsid w:val="00AA6334"/>
    <w:rsid w:val="00AC1930"/>
    <w:rsid w:val="00AC2052"/>
    <w:rsid w:val="00AC5771"/>
    <w:rsid w:val="00AE3823"/>
    <w:rsid w:val="00AF6751"/>
    <w:rsid w:val="00AF7E0A"/>
    <w:rsid w:val="00B032FF"/>
    <w:rsid w:val="00B13D17"/>
    <w:rsid w:val="00B14301"/>
    <w:rsid w:val="00B15833"/>
    <w:rsid w:val="00B162F7"/>
    <w:rsid w:val="00B16EC0"/>
    <w:rsid w:val="00B22AA1"/>
    <w:rsid w:val="00B31119"/>
    <w:rsid w:val="00B32E0B"/>
    <w:rsid w:val="00B37B27"/>
    <w:rsid w:val="00B44F3B"/>
    <w:rsid w:val="00B45657"/>
    <w:rsid w:val="00B56BD6"/>
    <w:rsid w:val="00B67D05"/>
    <w:rsid w:val="00B83532"/>
    <w:rsid w:val="00BA074C"/>
    <w:rsid w:val="00BA5541"/>
    <w:rsid w:val="00BD4AE2"/>
    <w:rsid w:val="00BE42D3"/>
    <w:rsid w:val="00BF7326"/>
    <w:rsid w:val="00C123FC"/>
    <w:rsid w:val="00C16351"/>
    <w:rsid w:val="00C34DF4"/>
    <w:rsid w:val="00C4160F"/>
    <w:rsid w:val="00C50949"/>
    <w:rsid w:val="00C537BF"/>
    <w:rsid w:val="00C74E78"/>
    <w:rsid w:val="00C84F17"/>
    <w:rsid w:val="00C874C3"/>
    <w:rsid w:val="00CA54FD"/>
    <w:rsid w:val="00CB2403"/>
    <w:rsid w:val="00CC16ED"/>
    <w:rsid w:val="00CD38A6"/>
    <w:rsid w:val="00CE18E6"/>
    <w:rsid w:val="00CE2145"/>
    <w:rsid w:val="00CE25E3"/>
    <w:rsid w:val="00D10968"/>
    <w:rsid w:val="00D16218"/>
    <w:rsid w:val="00D25EC6"/>
    <w:rsid w:val="00D30265"/>
    <w:rsid w:val="00D341FE"/>
    <w:rsid w:val="00D40534"/>
    <w:rsid w:val="00D51FF6"/>
    <w:rsid w:val="00D525B2"/>
    <w:rsid w:val="00D53E3A"/>
    <w:rsid w:val="00D559C4"/>
    <w:rsid w:val="00D62BBC"/>
    <w:rsid w:val="00D6697C"/>
    <w:rsid w:val="00D71B13"/>
    <w:rsid w:val="00D83633"/>
    <w:rsid w:val="00D91F18"/>
    <w:rsid w:val="00D96D24"/>
    <w:rsid w:val="00DB0E1A"/>
    <w:rsid w:val="00DB1A11"/>
    <w:rsid w:val="00DD18A6"/>
    <w:rsid w:val="00DE475F"/>
    <w:rsid w:val="00DE4DB5"/>
    <w:rsid w:val="00E005D6"/>
    <w:rsid w:val="00E00E3D"/>
    <w:rsid w:val="00E06E98"/>
    <w:rsid w:val="00E21A70"/>
    <w:rsid w:val="00E27BAD"/>
    <w:rsid w:val="00E36235"/>
    <w:rsid w:val="00E43832"/>
    <w:rsid w:val="00E4428B"/>
    <w:rsid w:val="00E528F1"/>
    <w:rsid w:val="00E555A8"/>
    <w:rsid w:val="00E63CD4"/>
    <w:rsid w:val="00E64393"/>
    <w:rsid w:val="00E8432C"/>
    <w:rsid w:val="00E917AC"/>
    <w:rsid w:val="00E93029"/>
    <w:rsid w:val="00EB56CE"/>
    <w:rsid w:val="00EC5EAD"/>
    <w:rsid w:val="00EE440B"/>
    <w:rsid w:val="00EF26F6"/>
    <w:rsid w:val="00EF45DE"/>
    <w:rsid w:val="00EF5126"/>
    <w:rsid w:val="00F11C54"/>
    <w:rsid w:val="00F37EFF"/>
    <w:rsid w:val="00F414BF"/>
    <w:rsid w:val="00F5118A"/>
    <w:rsid w:val="00F6681E"/>
    <w:rsid w:val="00F8520E"/>
    <w:rsid w:val="00F86940"/>
    <w:rsid w:val="00F92EAE"/>
    <w:rsid w:val="00FB2E82"/>
    <w:rsid w:val="00FC39D0"/>
    <w:rsid w:val="00FD4877"/>
    <w:rsid w:val="00FD7215"/>
    <w:rsid w:val="00FE641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9446D"/>
  <w15:docId w15:val="{8D7BB63D-AEA0-46A2-B84F-90A081F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28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91E1E"/>
    <w:rPr>
      <w:color w:val="0000FF" w:themeColor="hyperlink"/>
      <w:u w:val="single"/>
    </w:rPr>
  </w:style>
  <w:style w:type="table" w:customStyle="1" w:styleId="1">
    <w:name w:val="网格型1"/>
    <w:basedOn w:val="a1"/>
    <w:next w:val="a5"/>
    <w:uiPriority w:val="59"/>
    <w:qFormat/>
    <w:rsid w:val="001E130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E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59D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059D8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039C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0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039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5524266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邵大展</dc:creator>
  <cp:keywords/>
  <dc:description/>
  <cp:lastModifiedBy>阮俊</cp:lastModifiedBy>
  <cp:revision>4</cp:revision>
  <cp:lastPrinted>2021-10-19T06:02:00Z</cp:lastPrinted>
  <dcterms:created xsi:type="dcterms:W3CDTF">2021-10-19T05:56:00Z</dcterms:created>
  <dcterms:modified xsi:type="dcterms:W3CDTF">2021-10-19T06:03:00Z</dcterms:modified>
</cp:coreProperties>
</file>